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F1" w:rsidRDefault="00425AF1">
      <w:r>
        <w:t>Biochemistry Objectives and skills:</w:t>
      </w:r>
    </w:p>
    <w:p w:rsidR="00425AF1" w:rsidRDefault="00425AF1"/>
    <w:p w:rsidR="00C01044" w:rsidRDefault="006D5545">
      <w:r>
        <w:t>B.1</w:t>
      </w:r>
    </w:p>
    <w:p w:rsidR="006D5545" w:rsidRDefault="006D5545">
      <w:r w:rsidRPr="006A7694">
        <w:rPr>
          <w:u w:val="single"/>
        </w:rPr>
        <w:t>Understandings</w:t>
      </w:r>
      <w:r>
        <w:t>:</w:t>
      </w:r>
    </w:p>
    <w:p w:rsidR="006D5545" w:rsidRDefault="006D5545">
      <w:r>
        <w:t>Shapes and structures of biomolecules define their functions.</w:t>
      </w:r>
    </w:p>
    <w:p w:rsidR="006D5545" w:rsidRDefault="006D5545">
      <w:r>
        <w:t>Metabolic processes take place in aqueous solutions in a narrow range of pH and temperature.</w:t>
      </w:r>
    </w:p>
    <w:p w:rsidR="006D5545" w:rsidRDefault="006D5545">
      <w:r>
        <w:t>Anabolism is the biosynthesis of complex molecules from simpler units that require energy.</w:t>
      </w:r>
    </w:p>
    <w:p w:rsidR="006D5545" w:rsidRDefault="006D5545">
      <w:r>
        <w:t>Catabolism is the biological breakdown of complex molecules that provide energy for living organisms.</w:t>
      </w:r>
    </w:p>
    <w:p w:rsidR="006D5545" w:rsidRDefault="006D5545">
      <w:r>
        <w:t xml:space="preserve">Condensation reactions produce biopolymers that can be hydrolyzed into monomers. </w:t>
      </w:r>
    </w:p>
    <w:p w:rsidR="006D5545" w:rsidRDefault="006D5545">
      <w:r>
        <w:t>Photosynthesis transforms light energy into chemical energy of organic molecules synthesized from carbon dioxide and water.</w:t>
      </w:r>
    </w:p>
    <w:p w:rsidR="006D5545" w:rsidRDefault="006D5545">
      <w:r>
        <w:t>Respiration is a set of catabolic processes that produce carbon dioxide and water from organic molecules.</w:t>
      </w:r>
    </w:p>
    <w:p w:rsidR="006D5545" w:rsidRDefault="006D5545">
      <w:r w:rsidRPr="00425AF1">
        <w:rPr>
          <w:u w:val="single"/>
        </w:rPr>
        <w:t>Application and skills</w:t>
      </w:r>
      <w:r>
        <w:t>:</w:t>
      </w:r>
    </w:p>
    <w:p w:rsidR="006D5545" w:rsidRDefault="006D5545">
      <w:r>
        <w:t>Deduce condensation and hydrolysis reactions and explain the difference between these processes.</w:t>
      </w:r>
    </w:p>
    <w:p w:rsidR="006D5545" w:rsidRDefault="006D5545">
      <w:r>
        <w:t>Describe the balancing of carbon and oxygen in the atmosphere by summary equations of photosynthesis and respiration.</w:t>
      </w:r>
    </w:p>
    <w:p w:rsidR="006D5545" w:rsidRDefault="006D5545"/>
    <w:p w:rsidR="006D5545" w:rsidRDefault="006D5545">
      <w:r>
        <w:t>B.2</w:t>
      </w:r>
    </w:p>
    <w:p w:rsidR="006D5545" w:rsidRPr="006A7694" w:rsidRDefault="006D5545">
      <w:pPr>
        <w:rPr>
          <w:u w:val="single"/>
        </w:rPr>
      </w:pPr>
      <w:r w:rsidRPr="006A7694">
        <w:rPr>
          <w:u w:val="single"/>
        </w:rPr>
        <w:t>Understandings:</w:t>
      </w:r>
    </w:p>
    <w:p w:rsidR="006D5545" w:rsidRDefault="006D5545">
      <w:r>
        <w:t>Proteins are polymers of 2-amino acids, joined by amide links (aka peptide bonds).</w:t>
      </w:r>
    </w:p>
    <w:p w:rsidR="006D5545" w:rsidRDefault="006D5545">
      <w:r>
        <w:t>Amino acids are amphoteric and can exist as zwitterions, cations, and anions.</w:t>
      </w:r>
    </w:p>
    <w:p w:rsidR="006D5545" w:rsidRDefault="006D5545">
      <w:r>
        <w:t>Protein structures are diverse and can be described at the primary, secondary, tertiary, and quaternary levels.</w:t>
      </w:r>
    </w:p>
    <w:p w:rsidR="006D5545" w:rsidRDefault="006D5545">
      <w:r>
        <w:t xml:space="preserve">Three-dimensional shapes of proteins determine their roles in metabolic processes or as structural components. </w:t>
      </w:r>
    </w:p>
    <w:p w:rsidR="006D5545" w:rsidRDefault="006D5545">
      <w:r>
        <w:t>Most enzymes are proteins that act as catalysts by binding specifically to a substrate at the active site.</w:t>
      </w:r>
    </w:p>
    <w:p w:rsidR="006D5545" w:rsidRDefault="006D5545">
      <w:r>
        <w:t>As enzyme activity depends on the conformation, it is sensitive to pH, temperature, and the presence of heavy metal ions.</w:t>
      </w:r>
    </w:p>
    <w:p w:rsidR="006D5545" w:rsidRDefault="006D5545">
      <w:r>
        <w:t>Chromatography separation is based on different physical and chemical principles.</w:t>
      </w:r>
    </w:p>
    <w:p w:rsidR="006D5545" w:rsidRPr="006A7694" w:rsidRDefault="006D5545">
      <w:pPr>
        <w:rPr>
          <w:u w:val="single"/>
        </w:rPr>
      </w:pPr>
      <w:r w:rsidRPr="006A7694">
        <w:rPr>
          <w:u w:val="single"/>
        </w:rPr>
        <w:t>Application and skills:</w:t>
      </w:r>
    </w:p>
    <w:p w:rsidR="006D5545" w:rsidRDefault="006D5545">
      <w:r>
        <w:t>Deduction of the structural formulas of reactants and products in condensation reactions of amino acids, and hydrolysis reactions of peptides.</w:t>
      </w:r>
    </w:p>
    <w:p w:rsidR="006D5545" w:rsidRDefault="006D5545">
      <w:r>
        <w:t>Explanation of the solubilities and melting points of amino acids in terms of zwitterions.</w:t>
      </w:r>
    </w:p>
    <w:p w:rsidR="006D5545" w:rsidRDefault="006D5545">
      <w:r>
        <w:t>Application of the relationships between charge, pH, and isoelectric point for amino acids and proteins.</w:t>
      </w:r>
    </w:p>
    <w:p w:rsidR="006D5545" w:rsidRDefault="006D5545">
      <w:r>
        <w:t xml:space="preserve">Descriptions of the four levels of protein structure, including the origin and types of bonds and interactions involved. </w:t>
      </w:r>
    </w:p>
    <w:p w:rsidR="006D5545" w:rsidRDefault="006D5545">
      <w:r>
        <w:lastRenderedPageBreak/>
        <w:t>Deduce and interpret graphs of enzyme activity involving changes in substrate concentration, pH, and temperature.</w:t>
      </w:r>
    </w:p>
    <w:p w:rsidR="006D5545" w:rsidRDefault="006D5545">
      <w:r>
        <w:t>Explain the processes of paper chromatography and gel electrophoresis in amino acid and protein separation and identification.</w:t>
      </w:r>
    </w:p>
    <w:p w:rsidR="006D5545" w:rsidRDefault="006D5545"/>
    <w:p w:rsidR="006D5545" w:rsidRDefault="006D5545">
      <w:r>
        <w:t>B.3</w:t>
      </w:r>
    </w:p>
    <w:p w:rsidR="006D5545" w:rsidRPr="006A7694" w:rsidRDefault="006D5545">
      <w:pPr>
        <w:rPr>
          <w:u w:val="single"/>
        </w:rPr>
      </w:pPr>
      <w:r w:rsidRPr="006A7694">
        <w:rPr>
          <w:u w:val="single"/>
        </w:rPr>
        <w:t>Understandings:</w:t>
      </w:r>
    </w:p>
    <w:p w:rsidR="006D5545" w:rsidRDefault="006D5545">
      <w:r>
        <w:t xml:space="preserve">Fats are more reduced than carbohydrates and so yield more energy when oxidized. </w:t>
      </w:r>
    </w:p>
    <w:p w:rsidR="006D5545" w:rsidRDefault="006D5545">
      <w:r>
        <w:t xml:space="preserve">Triglycerides are produced by condensation of glycerol with 3 fatty acids and </w:t>
      </w:r>
      <w:r w:rsidR="00425AF1">
        <w:t>contain</w:t>
      </w:r>
      <w:r>
        <w:t xml:space="preserve"> ester links. Fatty acids can be saturated, monounsaturated, or </w:t>
      </w:r>
      <w:r w:rsidR="00425AF1">
        <w:t>polyunsaturated</w:t>
      </w:r>
      <w:r w:rsidR="001F7DC5">
        <w:t>.</w:t>
      </w:r>
    </w:p>
    <w:p w:rsidR="001F7DC5" w:rsidRDefault="001F7DC5">
      <w:r>
        <w:t>Phospholipids are derivatives of triglycerides.</w:t>
      </w:r>
    </w:p>
    <w:p w:rsidR="001F7DC5" w:rsidRDefault="001F7DC5">
      <w:r>
        <w:t>Hydrolysis of triglycerides and phospholipids can occur using enzymes or in alkaline or acidic conditions.</w:t>
      </w:r>
    </w:p>
    <w:p w:rsidR="001F7DC5" w:rsidRDefault="001F7DC5">
      <w:r>
        <w:t xml:space="preserve">Steroids have a characteristic fused ring structure, known as steroidal backbone. </w:t>
      </w:r>
    </w:p>
    <w:p w:rsidR="001F7DC5" w:rsidRDefault="001F7DC5">
      <w:r>
        <w:t xml:space="preserve">Lipids act as structural components of cell membranes, in energy storage, thermal and electrical insulation, transport of lipid-soluble vitamins, and as hormones. </w:t>
      </w:r>
    </w:p>
    <w:p w:rsidR="001F7DC5" w:rsidRPr="006A7694" w:rsidRDefault="001F7DC5">
      <w:pPr>
        <w:rPr>
          <w:u w:val="single"/>
        </w:rPr>
      </w:pPr>
      <w:r w:rsidRPr="006A7694">
        <w:rPr>
          <w:u w:val="single"/>
        </w:rPr>
        <w:t>Application and skills:</w:t>
      </w:r>
    </w:p>
    <w:p w:rsidR="001F7DC5" w:rsidRDefault="001F7DC5">
      <w:r>
        <w:t xml:space="preserve">Deduce the structural formulas of reactants and products in condensation and hydrolysis reactions between glycerol and fatty acids and/or phosphate. </w:t>
      </w:r>
    </w:p>
    <w:p w:rsidR="001F7DC5" w:rsidRDefault="001F7DC5">
      <w:r>
        <w:t>Prediction of the relative melting points of fats and oils from their structures.</w:t>
      </w:r>
    </w:p>
    <w:p w:rsidR="001F7DC5" w:rsidRDefault="001F7DC5">
      <w:r>
        <w:t xml:space="preserve">Compare the processes of hydrolytic and oxidative rancidity in fats with respect to the site of reactivity in the </w:t>
      </w:r>
      <w:r w:rsidR="00425AF1">
        <w:t>molecules</w:t>
      </w:r>
      <w:r>
        <w:t xml:space="preserve"> and the conditions that favor the reaction.</w:t>
      </w:r>
    </w:p>
    <w:p w:rsidR="001F7DC5" w:rsidRDefault="001F7DC5">
      <w:r>
        <w:t>Apply the concept of iodine number to determine the unsaturation of a fat.</w:t>
      </w:r>
    </w:p>
    <w:p w:rsidR="001F7DC5" w:rsidRDefault="001F7DC5">
      <w:r>
        <w:t>Compare carbohydrates and lipids as energy-storage molecules with respect to their solubilty and energy density.</w:t>
      </w:r>
    </w:p>
    <w:p w:rsidR="001F7DC5" w:rsidRDefault="00425AF1">
      <w:r>
        <w:t>Discuss</w:t>
      </w:r>
      <w:r w:rsidR="001F7DC5">
        <w:t xml:space="preserve"> the impact of lipids on health, </w:t>
      </w:r>
      <w:r>
        <w:t>including</w:t>
      </w:r>
      <w:r w:rsidR="001F7DC5">
        <w:t xml:space="preserve"> the role of dietary HDL and LDL cholesterol, saturated, unsaturated, and trans-fat, and the use and abuse of steroids.</w:t>
      </w:r>
    </w:p>
    <w:p w:rsidR="001F7DC5" w:rsidRDefault="001F7DC5"/>
    <w:p w:rsidR="001F7DC5" w:rsidRDefault="001F7DC5">
      <w:r>
        <w:t>B.4</w:t>
      </w:r>
    </w:p>
    <w:p w:rsidR="001F7DC5" w:rsidRPr="006A7694" w:rsidRDefault="00425AF1">
      <w:pPr>
        <w:rPr>
          <w:u w:val="single"/>
        </w:rPr>
      </w:pPr>
      <w:r w:rsidRPr="006A7694">
        <w:rPr>
          <w:u w:val="single"/>
        </w:rPr>
        <w:t>Understandings:</w:t>
      </w:r>
    </w:p>
    <w:p w:rsidR="00425AF1" w:rsidRDefault="00425AF1">
      <w:r>
        <w:t xml:space="preserve">Carbohydrates general formula </w:t>
      </w:r>
    </w:p>
    <w:p w:rsidR="00425AF1" w:rsidRDefault="00425AF1">
      <w:r>
        <w:t>Haworth projections represent the cyclic structures of monosaccharides.</w:t>
      </w:r>
    </w:p>
    <w:p w:rsidR="00425AF1" w:rsidRDefault="00425AF1">
      <w:r>
        <w:t>Monosaccharides contain either an aldehyde group or a ketone group and several –OH groups.</w:t>
      </w:r>
    </w:p>
    <w:p w:rsidR="00425AF1" w:rsidRDefault="00425AF1">
      <w:r>
        <w:t>Straight-chain forms of sugars undergo intramolecular nucleophilic addition reactions and form five- and six-membered ring structures.</w:t>
      </w:r>
    </w:p>
    <w:p w:rsidR="00425AF1" w:rsidRDefault="00425AF1">
      <w:r>
        <w:t>Glycosidic bonds form between monosaccharides forming disaccharides and polysaccharides.</w:t>
      </w:r>
    </w:p>
    <w:p w:rsidR="00425AF1" w:rsidRDefault="00425AF1">
      <w:r>
        <w:t>Carbohydrates are used as energy sources and energy reserves.</w:t>
      </w:r>
    </w:p>
    <w:p w:rsidR="00425AF1" w:rsidRPr="006A7694" w:rsidRDefault="00425AF1">
      <w:pPr>
        <w:rPr>
          <w:u w:val="single"/>
        </w:rPr>
      </w:pPr>
      <w:r w:rsidRPr="006A7694">
        <w:rPr>
          <w:u w:val="single"/>
        </w:rPr>
        <w:t>Application and skills:</w:t>
      </w:r>
    </w:p>
    <w:p w:rsidR="00425AF1" w:rsidRDefault="00425AF1">
      <w:r>
        <w:t>Deduce the structural formulas of di- and polysaccharides from given monosaccharides.</w:t>
      </w:r>
    </w:p>
    <w:p w:rsidR="00425AF1" w:rsidRDefault="00425AF1">
      <w:r>
        <w:t>Describe the relationship of the properties and functions of mono- and polysaccharides to their chemical structures.</w:t>
      </w:r>
    </w:p>
    <w:p w:rsidR="00425AF1" w:rsidRDefault="00425AF1"/>
    <w:p w:rsidR="00425AF1" w:rsidRDefault="00425AF1">
      <w:r>
        <w:t>B.5</w:t>
      </w:r>
    </w:p>
    <w:p w:rsidR="00425AF1" w:rsidRDefault="00425AF1">
      <w:r>
        <w:t>Vitamins are organic micronutrients, which cannot be synthesized by the body and be obtained from food sources.</w:t>
      </w:r>
    </w:p>
    <w:p w:rsidR="00425AF1" w:rsidRDefault="00425AF1">
      <w:r>
        <w:t>Solubility of a vitamin can be predicted from its structure.</w:t>
      </w:r>
    </w:p>
    <w:p w:rsidR="00425AF1" w:rsidRDefault="00425AF1">
      <w:r>
        <w:t>Most vitamins are sensitive to heat.</w:t>
      </w:r>
    </w:p>
    <w:p w:rsidR="00425AF1" w:rsidRDefault="00425AF1">
      <w:r>
        <w:t>Vitamin deficiencies in the diet cause particular diseases and affect millions of people worldwide.</w:t>
      </w:r>
    </w:p>
    <w:p w:rsidR="00425AF1" w:rsidRPr="006A7694" w:rsidRDefault="00425AF1">
      <w:pPr>
        <w:rPr>
          <w:u w:val="single"/>
        </w:rPr>
      </w:pPr>
      <w:bookmarkStart w:id="0" w:name="_GoBack"/>
      <w:r w:rsidRPr="006A7694">
        <w:rPr>
          <w:u w:val="single"/>
        </w:rPr>
        <w:t>Application and skills:</w:t>
      </w:r>
    </w:p>
    <w:bookmarkEnd w:id="0"/>
    <w:p w:rsidR="00425AF1" w:rsidRDefault="00425AF1">
      <w:r>
        <w:t>Compare the structures of vitamins A, C and D.</w:t>
      </w:r>
    </w:p>
    <w:p w:rsidR="00425AF1" w:rsidRDefault="00425AF1">
      <w:r>
        <w:t>Discuss the causes and effects of vitamin deficiencies in different countries and suggestions of solutions.</w:t>
      </w:r>
    </w:p>
    <w:sectPr w:rsidR="00425AF1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1F7DC5"/>
    <w:rsid w:val="00425AF1"/>
    <w:rsid w:val="006A7694"/>
    <w:rsid w:val="006D5545"/>
    <w:rsid w:val="00C01044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4316</Characters>
  <Application>Microsoft Macintosh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2016-04-25T21:16:00Z</dcterms:created>
  <dcterms:modified xsi:type="dcterms:W3CDTF">2016-04-25T21:56:00Z</dcterms:modified>
</cp:coreProperties>
</file>